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9F" w:rsidRDefault="00A3599F" w:rsidP="003F3FE6">
      <w:pPr>
        <w:spacing w:before="100" w:beforeAutospacing="1" w:after="100" w:afterAutospacing="1"/>
        <w:jc w:val="center"/>
        <w:rPr>
          <w:rFonts w:cs="Arial"/>
          <w:b/>
          <w:bCs/>
          <w:sz w:val="22"/>
          <w:szCs w:val="22"/>
          <w:lang w:val="et-EE"/>
        </w:rPr>
      </w:pPr>
      <w:r w:rsidRPr="00A3599F">
        <w:rPr>
          <w:rFonts w:cs="Arial"/>
          <w:b/>
          <w:bCs/>
          <w:sz w:val="22"/>
          <w:szCs w:val="22"/>
          <w:lang w:val="et-EE"/>
        </w:rPr>
        <w:t xml:space="preserve">Eelmise majandusaasta </w:t>
      </w:r>
      <w:r>
        <w:rPr>
          <w:rFonts w:cs="Arial"/>
          <w:b/>
          <w:bCs/>
          <w:sz w:val="22"/>
          <w:szCs w:val="22"/>
          <w:lang w:val="et-EE"/>
        </w:rPr>
        <w:t>tulude jaotus</w:t>
      </w:r>
      <w:r w:rsidR="003F3FE6">
        <w:rPr>
          <w:rFonts w:cs="Arial"/>
          <w:b/>
          <w:bCs/>
          <w:sz w:val="22"/>
          <w:szCs w:val="22"/>
          <w:lang w:val="et-EE"/>
        </w:rPr>
        <w:t xml:space="preserve"> ja käesoleva majandusaasta tulude prognoos</w:t>
      </w:r>
    </w:p>
    <w:p w:rsidR="00A3599F" w:rsidRPr="00A3599F" w:rsidRDefault="00A3599F" w:rsidP="00A3599F">
      <w:pPr>
        <w:spacing w:before="100" w:beforeAutospacing="1" w:after="100" w:afterAutospacing="1"/>
        <w:jc w:val="both"/>
        <w:rPr>
          <w:rFonts w:eastAsia="Arial Unicode MS" w:cs="Arial"/>
          <w:sz w:val="22"/>
          <w:szCs w:val="22"/>
        </w:rPr>
      </w:pPr>
      <w:r>
        <w:rPr>
          <w:rFonts w:cs="Arial"/>
          <w:bCs/>
          <w:sz w:val="22"/>
          <w:szCs w:val="22"/>
          <w:lang w:val="et-EE"/>
        </w:rPr>
        <w:t xml:space="preserve">Tulude jaotusest </w:t>
      </w:r>
      <w:r w:rsidRPr="00A3599F">
        <w:rPr>
          <w:rFonts w:cs="Arial"/>
          <w:bCs/>
          <w:sz w:val="22"/>
          <w:szCs w:val="22"/>
          <w:lang w:val="et-EE"/>
        </w:rPr>
        <w:t>nähtub</w:t>
      </w:r>
      <w:r w:rsidRPr="00A3599F">
        <w:rPr>
          <w:rFonts w:eastAsia="Arial Unicode MS" w:cs="Arial"/>
          <w:sz w:val="22"/>
          <w:szCs w:val="22"/>
        </w:rPr>
        <w:t xml:space="preserve"> avaliku sektori (riigi, kohaliku omavalitsuse või nende ühenduse, muu avalik-õigusliku juriidilise isiku) toetuse osakaal</w:t>
      </w:r>
      <w:r>
        <w:rPr>
          <w:rFonts w:eastAsia="Arial Unicode MS" w:cs="Arial"/>
          <w:sz w:val="22"/>
          <w:szCs w:val="22"/>
        </w:rPr>
        <w:t>.</w:t>
      </w:r>
    </w:p>
    <w:p w:rsidR="00A3599F" w:rsidRPr="00A3599F" w:rsidRDefault="00A3599F" w:rsidP="00A3599F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et-EE"/>
        </w:rPr>
      </w:pPr>
      <w:r w:rsidRPr="00A3599F">
        <w:rPr>
          <w:rFonts w:cs="Arial"/>
          <w:sz w:val="22"/>
          <w:szCs w:val="22"/>
          <w:lang w:val="et-EE"/>
        </w:rPr>
        <w:t xml:space="preserve">Kui avaliku sektori poolt saadud tulu (riigi, kohaliku omavalitsuse või nende ühenduse, muu avalik-õigusliku juriidilise isiku poolt saadud tulu, sh projektitoetused, KOV/riigi poolt eraldatud tegevustoetus vms) moodustab üle poole taotleja kogutulust on MTÜ/SA riigihanke kohuslane. </w:t>
      </w:r>
    </w:p>
    <w:p w:rsidR="00A3599F" w:rsidRPr="00A3599F" w:rsidRDefault="003F3FE6" w:rsidP="00A3599F">
      <w:pPr>
        <w:spacing w:before="100" w:beforeAutospacing="1" w:after="100" w:afterAutospacing="1"/>
        <w:rPr>
          <w:rFonts w:cs="Times New Roman"/>
          <w:sz w:val="20"/>
          <w:szCs w:val="20"/>
          <w:lang w:val="et-EE"/>
        </w:rPr>
      </w:pPr>
      <w:r>
        <w:rPr>
          <w:rFonts w:cs="Arial"/>
          <w:b/>
          <w:bCs/>
          <w:sz w:val="22"/>
          <w:szCs w:val="22"/>
          <w:lang w:val="et-EE"/>
        </w:rPr>
        <w:t>Hankija määratlus riigihangete seaduses</w:t>
      </w:r>
      <w:r w:rsidR="00A3599F" w:rsidRPr="00A3599F">
        <w:rPr>
          <w:rFonts w:cs="Arial"/>
          <w:b/>
          <w:bCs/>
          <w:sz w:val="22"/>
          <w:szCs w:val="22"/>
          <w:lang w:val="et-EE"/>
        </w:rPr>
        <w:t xml:space="preserve"> </w:t>
      </w:r>
      <w:r w:rsidR="00A3599F" w:rsidRPr="00A3599F">
        <w:rPr>
          <w:rFonts w:cs="Arial"/>
          <w:color w:val="0F54CC"/>
          <w:sz w:val="22"/>
          <w:szCs w:val="22"/>
          <w:lang w:val="et-EE"/>
        </w:rPr>
        <w:t>https://riigihanked.riik.ee/lr1/web/guest/hankija-maaratlus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3F3FE6" w:rsidTr="003F3FE6">
        <w:tc>
          <w:tcPr>
            <w:tcW w:w="3110" w:type="dxa"/>
          </w:tcPr>
          <w:p w:rsidR="003F3FE6" w:rsidRDefault="003F3FE6">
            <w:r>
              <w:t>Tulud</w:t>
            </w:r>
          </w:p>
        </w:tc>
        <w:tc>
          <w:tcPr>
            <w:tcW w:w="3110" w:type="dxa"/>
          </w:tcPr>
          <w:p w:rsidR="003F3FE6" w:rsidRDefault="003F3FE6">
            <w:r>
              <w:t>Eelmisel majandusaastal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111" w:type="dxa"/>
          </w:tcPr>
          <w:p w:rsidR="003F3FE6" w:rsidRDefault="003F3FE6">
            <w:r>
              <w:t>Käesoleva majandusaasta prognoos</w:t>
            </w:r>
            <w:bookmarkStart w:id="0" w:name="_GoBack"/>
            <w:bookmarkEnd w:id="0"/>
            <w:r>
              <w:rPr>
                <w:rStyle w:val="FootnoteReference"/>
              </w:rPr>
              <w:footnoteReference w:id="2"/>
            </w:r>
          </w:p>
        </w:tc>
      </w:tr>
      <w:tr w:rsidR="003F3FE6" w:rsidTr="003F3FE6">
        <w:tc>
          <w:tcPr>
            <w:tcW w:w="3110" w:type="dxa"/>
          </w:tcPr>
          <w:p w:rsidR="003F3FE6" w:rsidRDefault="003F3FE6">
            <w:r>
              <w:t>1. Liikmetelt saadud tulu</w:t>
            </w:r>
          </w:p>
        </w:tc>
        <w:tc>
          <w:tcPr>
            <w:tcW w:w="3110" w:type="dxa"/>
          </w:tcPr>
          <w:p w:rsidR="003F3FE6" w:rsidRDefault="003F3FE6"/>
        </w:tc>
        <w:tc>
          <w:tcPr>
            <w:tcW w:w="3111" w:type="dxa"/>
          </w:tcPr>
          <w:p w:rsidR="003F3FE6" w:rsidRDefault="003F3FE6"/>
        </w:tc>
      </w:tr>
      <w:tr w:rsidR="003F3FE6" w:rsidTr="003F3FE6">
        <w:tc>
          <w:tcPr>
            <w:tcW w:w="3110" w:type="dxa"/>
          </w:tcPr>
          <w:p w:rsidR="003F3FE6" w:rsidRDefault="003F3FE6">
            <w:r>
              <w:t>2. Annetused ja toetused</w:t>
            </w:r>
          </w:p>
        </w:tc>
        <w:tc>
          <w:tcPr>
            <w:tcW w:w="3110" w:type="dxa"/>
          </w:tcPr>
          <w:p w:rsidR="003F3FE6" w:rsidRDefault="003F3FE6"/>
        </w:tc>
        <w:tc>
          <w:tcPr>
            <w:tcW w:w="3111" w:type="dxa"/>
          </w:tcPr>
          <w:p w:rsidR="003F3FE6" w:rsidRDefault="003F3FE6"/>
        </w:tc>
      </w:tr>
      <w:tr w:rsidR="003F3FE6" w:rsidTr="003F3FE6">
        <w:tc>
          <w:tcPr>
            <w:tcW w:w="3110" w:type="dxa"/>
          </w:tcPr>
          <w:p w:rsidR="003F3FE6" w:rsidRDefault="003F3FE6" w:rsidP="003F3FE6">
            <w:pPr>
              <w:jc w:val="right"/>
            </w:pPr>
            <w:r>
              <w:t>Sh avaliku sektori toetus</w:t>
            </w:r>
          </w:p>
        </w:tc>
        <w:tc>
          <w:tcPr>
            <w:tcW w:w="3110" w:type="dxa"/>
          </w:tcPr>
          <w:p w:rsidR="003F3FE6" w:rsidRDefault="003F3FE6"/>
        </w:tc>
        <w:tc>
          <w:tcPr>
            <w:tcW w:w="3111" w:type="dxa"/>
          </w:tcPr>
          <w:p w:rsidR="003F3FE6" w:rsidRDefault="003F3FE6"/>
        </w:tc>
      </w:tr>
      <w:tr w:rsidR="003F3FE6" w:rsidTr="003F3FE6">
        <w:tc>
          <w:tcPr>
            <w:tcW w:w="3110" w:type="dxa"/>
          </w:tcPr>
          <w:p w:rsidR="003F3FE6" w:rsidRDefault="003F3FE6" w:rsidP="003F3FE6">
            <w:r>
              <w:t>3. Muud tulud</w:t>
            </w:r>
          </w:p>
        </w:tc>
        <w:tc>
          <w:tcPr>
            <w:tcW w:w="3110" w:type="dxa"/>
          </w:tcPr>
          <w:p w:rsidR="003F3FE6" w:rsidRDefault="003F3FE6"/>
        </w:tc>
        <w:tc>
          <w:tcPr>
            <w:tcW w:w="3111" w:type="dxa"/>
          </w:tcPr>
          <w:p w:rsidR="003F3FE6" w:rsidRDefault="003F3FE6"/>
        </w:tc>
      </w:tr>
      <w:tr w:rsidR="003F3FE6" w:rsidTr="003F3FE6">
        <w:tc>
          <w:tcPr>
            <w:tcW w:w="3110" w:type="dxa"/>
          </w:tcPr>
          <w:p w:rsidR="003F3FE6" w:rsidRPr="003F3FE6" w:rsidRDefault="003F3FE6" w:rsidP="003F3FE6">
            <w:pPr>
              <w:rPr>
                <w:b/>
              </w:rPr>
            </w:pPr>
            <w:r w:rsidRPr="003F3FE6">
              <w:rPr>
                <w:b/>
              </w:rPr>
              <w:t>Tulud kokku</w:t>
            </w:r>
          </w:p>
        </w:tc>
        <w:tc>
          <w:tcPr>
            <w:tcW w:w="3110" w:type="dxa"/>
          </w:tcPr>
          <w:p w:rsidR="003F3FE6" w:rsidRDefault="003F3FE6"/>
        </w:tc>
        <w:tc>
          <w:tcPr>
            <w:tcW w:w="3111" w:type="dxa"/>
          </w:tcPr>
          <w:p w:rsidR="003F3FE6" w:rsidRDefault="003F3FE6"/>
        </w:tc>
      </w:tr>
    </w:tbl>
    <w:p w:rsidR="001F502D" w:rsidRDefault="001F502D"/>
    <w:sectPr w:rsidR="001F502D" w:rsidSect="003F3FE6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E6" w:rsidRDefault="003F3FE6" w:rsidP="003F3FE6">
      <w:r>
        <w:separator/>
      </w:r>
    </w:p>
  </w:endnote>
  <w:endnote w:type="continuationSeparator" w:id="0">
    <w:p w:rsidR="003F3FE6" w:rsidRDefault="003F3FE6" w:rsidP="003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E6" w:rsidRDefault="003F3FE6" w:rsidP="003F3FE6">
      <w:r>
        <w:separator/>
      </w:r>
    </w:p>
  </w:footnote>
  <w:footnote w:type="continuationSeparator" w:id="0">
    <w:p w:rsidR="003F3FE6" w:rsidRDefault="003F3FE6" w:rsidP="003F3FE6">
      <w:r>
        <w:continuationSeparator/>
      </w:r>
    </w:p>
  </w:footnote>
  <w:footnote w:id="1">
    <w:p w:rsidR="003F3FE6" w:rsidRPr="003F3FE6" w:rsidRDefault="003F3FE6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t-EE"/>
        </w:rPr>
        <w:t>Projektitaotlusega esitatud majandusaastaaruande põhjal</w:t>
      </w:r>
    </w:p>
  </w:footnote>
  <w:footnote w:id="2">
    <w:p w:rsidR="003F3FE6" w:rsidRPr="003F3FE6" w:rsidRDefault="003F3FE6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t-EE"/>
        </w:rPr>
        <w:t>Arvestada ka esitatud projektitaotlusega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F"/>
    <w:rsid w:val="001F502D"/>
    <w:rsid w:val="003F3FE6"/>
    <w:rsid w:val="006C794E"/>
    <w:rsid w:val="00A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87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9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t-EE"/>
    </w:rPr>
  </w:style>
  <w:style w:type="table" w:styleId="TableGrid">
    <w:name w:val="Table Grid"/>
    <w:basedOn w:val="TableNormal"/>
    <w:uiPriority w:val="59"/>
    <w:rsid w:val="003F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F3FE6"/>
  </w:style>
  <w:style w:type="character" w:customStyle="1" w:styleId="FootnoteTextChar">
    <w:name w:val="Footnote Text Char"/>
    <w:basedOn w:val="DefaultParagraphFont"/>
    <w:link w:val="FootnoteText"/>
    <w:uiPriority w:val="99"/>
    <w:rsid w:val="003F3FE6"/>
  </w:style>
  <w:style w:type="character" w:styleId="FootnoteReference">
    <w:name w:val="footnote reference"/>
    <w:basedOn w:val="DefaultParagraphFont"/>
    <w:uiPriority w:val="99"/>
    <w:unhideWhenUsed/>
    <w:rsid w:val="003F3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9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t-EE"/>
    </w:rPr>
  </w:style>
  <w:style w:type="table" w:styleId="TableGrid">
    <w:name w:val="Table Grid"/>
    <w:basedOn w:val="TableNormal"/>
    <w:uiPriority w:val="59"/>
    <w:rsid w:val="003F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F3FE6"/>
  </w:style>
  <w:style w:type="character" w:customStyle="1" w:styleId="FootnoteTextChar">
    <w:name w:val="Footnote Text Char"/>
    <w:basedOn w:val="DefaultParagraphFont"/>
    <w:link w:val="FootnoteText"/>
    <w:uiPriority w:val="99"/>
    <w:rsid w:val="003F3FE6"/>
  </w:style>
  <w:style w:type="character" w:styleId="FootnoteReference">
    <w:name w:val="footnote reference"/>
    <w:basedOn w:val="DefaultParagraphFont"/>
    <w:uiPriority w:val="99"/>
    <w:unhideWhenUsed/>
    <w:rsid w:val="003F3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Macintosh Word</Application>
  <DocSecurity>0</DocSecurity>
  <Lines>5</Lines>
  <Paragraphs>1</Paragraphs>
  <ScaleCrop>false</ScaleCrop>
  <Company>Lääne-Harju Koostöökogu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Lambing</dc:creator>
  <cp:keywords/>
  <dc:description/>
  <cp:lastModifiedBy>Kerli Lambing</cp:lastModifiedBy>
  <cp:revision>1</cp:revision>
  <dcterms:created xsi:type="dcterms:W3CDTF">2016-05-01T14:48:00Z</dcterms:created>
  <dcterms:modified xsi:type="dcterms:W3CDTF">2016-05-01T15:27:00Z</dcterms:modified>
</cp:coreProperties>
</file>